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</w:t>
            </w:r>
            <w:r w:rsidRPr="0045523E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E43F6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43F6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3F68" w:rsidRPr="0045523E" w:rsidRDefault="00E43F6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Default="00E43F6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E43F68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Ejecutar las actividades necesarias para la gestión de las comisiones, los viáticos y gastos de viaje de servidores públicos y contratistas con el fin de cumplir con los objetivos institucionales de la Corporación.</w:t>
            </w:r>
          </w:p>
          <w:p w:rsidR="00E43F68" w:rsidRPr="0045523E" w:rsidRDefault="00E43F68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45523E" w:rsidRDefault="00E43F68" w:rsidP="00E43F68">
            <w:pPr>
              <w:pStyle w:val="Ttulo1"/>
              <w:numPr>
                <w:ilvl w:val="0"/>
                <w:numId w:val="1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spacing w:after="0"/>
              <w:rPr>
                <w:rFonts w:ascii="Arial" w:hAnsi="Arial" w:cs="Arial"/>
              </w:rPr>
            </w:pP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1. Administrar el aplicativo de Liquidación de viáticos y comisiones de los funcionarios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2. Realizar la liquidación de las solicitudes de viáticos y comisiones de los funcionarios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3. Tramitar y elaborar los actos administrativos necesarios para la gestión integral de las comisiones de los funcionarios y contratistas de la Entidad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4. Apoyar la ejecución de los planes, programas y proyectos que adelante el área y elaborar y/o actualizar las bases de datos que sean requeridas para el desarrollo de los mismos.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5. Generar los reportes e informes sobre cada uno de los sistemas de información asignados con el fin de hacer seguimiento y control a planes y programas del grupo de trabajo.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6. Facilitar el servicio a los usuarios internos y externos de la entidad, ofreciéndoles soluciones efectivas acordes con los procedimientos establecidos por la organización.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7. Participar en los grupos de trabajo que conforme la Entidad para la formulación y ejecución de planes tendientes a cumplir con eficacia y eficiencia de la misión institucional</w:t>
            </w:r>
          </w:p>
          <w:p w:rsidR="00E43F68" w:rsidRPr="00431B87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lastRenderedPageBreak/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E43F68" w:rsidRPr="0045523E" w:rsidRDefault="00E43F68" w:rsidP="00D65E52">
            <w:pPr>
              <w:spacing w:after="0"/>
              <w:rPr>
                <w:rFonts w:ascii="Arial" w:hAnsi="Arial" w:cs="Arial"/>
              </w:rPr>
            </w:pPr>
            <w:r w:rsidRPr="00431B87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E43F68" w:rsidRPr="0045523E" w:rsidRDefault="00E43F68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23377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3F68" w:rsidRPr="00431B8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3F68" w:rsidRDefault="00E43F68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431B87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431B87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5. Redacción de documentos técnicos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6. Ofimática básica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7. Normatividad de fijación de escala de viáticos.</w:t>
            </w:r>
          </w:p>
          <w:p w:rsidR="00E43F68" w:rsidRPr="00431B87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8. Situaciones administrativas.</w:t>
            </w:r>
          </w:p>
          <w:p w:rsidR="00E43F68" w:rsidRPr="00152995" w:rsidRDefault="00E43F68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431B87">
              <w:rPr>
                <w:rFonts w:ascii="Arial" w:eastAsia="Arial Unicode MS" w:hAnsi="Arial" w:cs="Arial"/>
              </w:rPr>
              <w:t>9. Régimen prestacional y salarial.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152995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15299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3F68" w:rsidRDefault="00E43F68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43F68" w:rsidRPr="00431B87" w:rsidRDefault="00E43F68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92414E">
              <w:rPr>
                <w:rFonts w:ascii="Arial" w:hAnsi="Arial" w:cs="Arial"/>
                <w:bCs/>
                <w:sz w:val="22"/>
                <w:szCs w:val="22"/>
              </w:rPr>
              <w:t>Título de formación técnica profesional en disciplina académica del nú</w:t>
            </w:r>
            <w:r>
              <w:rPr>
                <w:rFonts w:ascii="Arial" w:hAnsi="Arial" w:cs="Arial"/>
                <w:bCs/>
                <w:sz w:val="22"/>
                <w:szCs w:val="22"/>
              </w:rPr>
              <w:t>cleo básico del conocimiento en Administración, Contaduría Pública, Economía</w:t>
            </w:r>
          </w:p>
          <w:p w:rsidR="00E43F68" w:rsidRPr="0045523E" w:rsidRDefault="00E43F68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43F68" w:rsidRDefault="00E43F68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</w:t>
            </w:r>
            <w:r>
              <w:rPr>
                <w:rFonts w:ascii="Arial" w:hAnsi="Arial" w:cs="Arial"/>
              </w:rPr>
              <w:t>iencia relacionada o laboral</w:t>
            </w: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E43F68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3F68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3F68" w:rsidRPr="0092414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</w:rPr>
            </w:pPr>
          </w:p>
          <w:p w:rsidR="00E43F68" w:rsidRPr="0092414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</w:rPr>
            </w:pPr>
            <w:r w:rsidRPr="0092414E">
              <w:rPr>
                <w:rFonts w:ascii="Arial" w:eastAsia="Arial Unicode MS" w:hAnsi="Arial" w:cs="Arial"/>
                <w:bCs/>
              </w:rPr>
              <w:t>Aprobación de tres (3) años de educación superior  en disciplina académica del núcleo básico del conocimiento en Administración, Contaduría Pública, Economía</w:t>
            </w:r>
          </w:p>
          <w:p w:rsidR="00E43F68" w:rsidRPr="0045523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3F68" w:rsidRPr="0045523E" w:rsidRDefault="00E43F6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92414E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E43F6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3F68" w:rsidRPr="00823377" w:rsidRDefault="00E43F6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bookmarkStart w:id="0" w:name="_GoBack" w:colFirst="0" w:colLast="0"/>
          </w:p>
          <w:p w:rsidR="00E43F68" w:rsidRPr="0045523E" w:rsidRDefault="00E43F68" w:rsidP="00E43F68">
            <w:pPr>
              <w:pStyle w:val="Prrafodelista"/>
              <w:numPr>
                <w:ilvl w:val="0"/>
                <w:numId w:val="1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bookmarkEnd w:id="0"/>
      <w:tr w:rsidR="00E43F6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3F68" w:rsidRPr="0045523E" w:rsidRDefault="00E43F6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3F68" w:rsidRPr="0045523E" w:rsidTr="00D65E52">
        <w:trPr>
          <w:tblHeader/>
        </w:trPr>
        <w:tc>
          <w:tcPr>
            <w:tcW w:w="4320" w:type="dxa"/>
            <w:gridSpan w:val="3"/>
          </w:tcPr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3F68" w:rsidRPr="00EC6586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43F68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43F68" w:rsidRPr="00AE4EA5" w:rsidRDefault="00E43F68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BFC" w:rsidRDefault="00F76BFC" w:rsidP="0002570B">
      <w:pPr>
        <w:spacing w:after="0" w:line="240" w:lineRule="auto"/>
      </w:pPr>
      <w:r>
        <w:separator/>
      </w:r>
    </w:p>
  </w:endnote>
  <w:endnote w:type="continuationSeparator" w:id="0">
    <w:p w:rsidR="00F76BFC" w:rsidRDefault="00F76BF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177B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BFC" w:rsidRDefault="00F76BFC" w:rsidP="0002570B">
      <w:pPr>
        <w:spacing w:after="0" w:line="240" w:lineRule="auto"/>
      </w:pPr>
      <w:r>
        <w:separator/>
      </w:r>
    </w:p>
  </w:footnote>
  <w:footnote w:type="continuationSeparator" w:id="0">
    <w:p w:rsidR="00F76BFC" w:rsidRDefault="00F76BF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177B3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76BF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77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2018-08-14T16:29:00Z</cp:lastPrinted>
  <dcterms:created xsi:type="dcterms:W3CDTF">2018-08-14T16:46:00Z</dcterms:created>
  <dcterms:modified xsi:type="dcterms:W3CDTF">2018-08-14T16:46:00Z</dcterms:modified>
</cp:coreProperties>
</file>